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DA" w:rsidRDefault="00A315DA" w:rsidP="00A315DA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A315DA" w:rsidRDefault="00A315DA" w:rsidP="00A315DA">
      <w:pPr>
        <w:pStyle w:val="a3"/>
        <w:jc w:val="center"/>
        <w:rPr>
          <w:rStyle w:val="a4"/>
        </w:rPr>
      </w:pPr>
    </w:p>
    <w:p w:rsidR="00A315DA" w:rsidRDefault="00A315DA" w:rsidP="00A315DA">
      <w:pPr>
        <w:pStyle w:val="a3"/>
        <w:jc w:val="center"/>
      </w:pPr>
      <w:r>
        <w:rPr>
          <w:rStyle w:val="a4"/>
        </w:rPr>
        <w:t>Р Е Ш Е Н И Е</w:t>
      </w:r>
    </w:p>
    <w:p w:rsidR="00A315DA" w:rsidRDefault="00EA1F38" w:rsidP="00F16B4A">
      <w:pPr>
        <w:pStyle w:val="a3"/>
        <w:jc w:val="center"/>
      </w:pPr>
      <w:r>
        <w:t xml:space="preserve">№ </w:t>
      </w:r>
      <w:bookmarkStart w:id="0" w:name="_GoBack"/>
      <w:bookmarkEnd w:id="0"/>
      <w:r w:rsidR="00E9117E">
        <w:t xml:space="preserve"> 16 </w:t>
      </w:r>
      <w:r w:rsidR="00A315DA">
        <w:t>/ 10.09.2015г.</w:t>
      </w:r>
    </w:p>
    <w:p w:rsidR="00E9117E" w:rsidRDefault="00E9117E" w:rsidP="00A315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9117E" w:rsidRDefault="00E9117E" w:rsidP="00A315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315DA" w:rsidRPr="00A315DA" w:rsidRDefault="00A315DA" w:rsidP="00A315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брой членове на СИК в Община Камено, при провеждане на местни избори и национален референдум, насрочени на 25 октомври 2015 година.</w:t>
      </w:r>
    </w:p>
    <w:p w:rsidR="00A315DA" w:rsidRPr="00A315DA" w:rsidRDefault="00A315DA" w:rsidP="00A315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</w:t>
      </w:r>
    </w:p>
    <w:p w:rsidR="00A315DA" w:rsidRPr="00A315DA" w:rsidRDefault="00A315DA" w:rsidP="00A315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На основание чл. 87, ал.1 т.1 във вр. с чл. 92, ал.4 от ИК и §2 от ПЗР на Закона за пряко участие на гражданите в държавната власт и местното самоуправление,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№1984-МИ/НР/08.09.2015 год. на ЦИК относно назначаване на съставите на СИК за изборите за общински съветници и за кметове и национален референдум, насрочен за 25 октомври 2015 год., Заповед №РД-09-431/02.09.2015 год. на Кмета на Община Камено, </w:t>
      </w: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Камено:</w:t>
      </w:r>
    </w:p>
    <w:p w:rsidR="00A315DA" w:rsidRPr="00A315DA" w:rsidRDefault="00A315DA" w:rsidP="00A315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315DA" w:rsidRPr="00A315DA" w:rsidRDefault="00A315DA" w:rsidP="00A315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A315DA" w:rsidRPr="00A315DA" w:rsidRDefault="00A315DA" w:rsidP="00A315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 членове на СИК в Община Камено, при провеждане на местни избори и национален референдум, насрочени на 25 октомври 2015 година, както следва:</w:t>
      </w:r>
    </w:p>
    <w:p w:rsidR="00A315DA" w:rsidRPr="00A315DA" w:rsidRDefault="00A315DA" w:rsidP="00A315D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секции с до 500 избиратели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включително – по 7 члена в СИК, а именно: 02 08 00 008; 02 08 00 009; 02 08 00 011; 02 08 00 012;</w:t>
      </w: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08 00 013; 02 08 00 014;</w:t>
      </w: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08 00 015; 02 08 00 016; 02 08 00 017; 02 08 00 018; 02 08 00 020</w:t>
      </w:r>
    </w:p>
    <w:p w:rsidR="00A315DA" w:rsidRPr="00A315DA" w:rsidRDefault="00A315DA" w:rsidP="00A315D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секции с над 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избиратели – по 9 члена в СИК, а именно: 02 08 00 001; 02 08 00 002; 02 08 00 003;</w:t>
      </w: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08 00 004;</w:t>
      </w: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08 00 005; 02 08 00 006;</w:t>
      </w: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602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02 08 00 007;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08 00 010; 02 08 00 019;</w:t>
      </w:r>
    </w:p>
    <w:p w:rsidR="00A315DA" w:rsidRPr="00A315DA" w:rsidRDefault="00A315DA" w:rsidP="00A315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9117E" w:rsidRDefault="00E9117E" w:rsidP="00A315DA">
      <w:pPr>
        <w:pStyle w:val="a3"/>
        <w:jc w:val="both"/>
        <w:rPr>
          <w:sz w:val="22"/>
          <w:szCs w:val="22"/>
        </w:rPr>
      </w:pPr>
    </w:p>
    <w:p w:rsidR="00E9117E" w:rsidRDefault="00E9117E" w:rsidP="00A315DA">
      <w:pPr>
        <w:pStyle w:val="a3"/>
        <w:jc w:val="both"/>
        <w:rPr>
          <w:sz w:val="22"/>
          <w:szCs w:val="22"/>
        </w:rPr>
      </w:pPr>
    </w:p>
    <w:p w:rsidR="00A315DA" w:rsidRPr="00A315DA" w:rsidRDefault="00A315DA" w:rsidP="00A315DA">
      <w:pPr>
        <w:pStyle w:val="a3"/>
        <w:jc w:val="both"/>
        <w:rPr>
          <w:sz w:val="22"/>
          <w:szCs w:val="22"/>
        </w:rPr>
      </w:pPr>
      <w:r w:rsidRPr="00A315DA">
        <w:rPr>
          <w:sz w:val="22"/>
          <w:szCs w:val="22"/>
        </w:rPr>
        <w:t>Председател ОИК:</w:t>
      </w:r>
    </w:p>
    <w:p w:rsidR="00A315DA" w:rsidRPr="00A315DA" w:rsidRDefault="00A315DA" w:rsidP="00A315DA">
      <w:pPr>
        <w:pStyle w:val="a3"/>
        <w:jc w:val="both"/>
        <w:rPr>
          <w:sz w:val="22"/>
          <w:szCs w:val="22"/>
        </w:rPr>
      </w:pPr>
      <w:r w:rsidRPr="00A315DA">
        <w:rPr>
          <w:sz w:val="22"/>
          <w:szCs w:val="22"/>
        </w:rPr>
        <w:t>………………….</w:t>
      </w:r>
    </w:p>
    <w:p w:rsidR="00A315DA" w:rsidRPr="00A315DA" w:rsidRDefault="00A315DA" w:rsidP="00A315DA">
      <w:pPr>
        <w:pStyle w:val="a3"/>
        <w:jc w:val="both"/>
        <w:rPr>
          <w:sz w:val="22"/>
          <w:szCs w:val="22"/>
        </w:rPr>
      </w:pPr>
      <w:r w:rsidRPr="00A315DA">
        <w:rPr>
          <w:sz w:val="22"/>
          <w:szCs w:val="22"/>
        </w:rPr>
        <w:t>Секретар:</w:t>
      </w:r>
    </w:p>
    <w:p w:rsidR="00A315DA" w:rsidRPr="00A315DA" w:rsidRDefault="00A315DA" w:rsidP="00A315DA">
      <w:pPr>
        <w:pStyle w:val="a3"/>
        <w:jc w:val="both"/>
        <w:rPr>
          <w:sz w:val="22"/>
          <w:szCs w:val="22"/>
        </w:rPr>
      </w:pPr>
      <w:r w:rsidRPr="00A315DA">
        <w:rPr>
          <w:sz w:val="22"/>
          <w:szCs w:val="22"/>
        </w:rPr>
        <w:t>……………….…</w:t>
      </w:r>
    </w:p>
    <w:p w:rsidR="00A315DA" w:rsidRDefault="00A315DA" w:rsidP="00A315DA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9117E" w:rsidRPr="00A315DA" w:rsidRDefault="00E9117E" w:rsidP="00A315DA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315DA" w:rsidRPr="00A315DA" w:rsidRDefault="00A315DA" w:rsidP="00A315DA">
      <w:pPr>
        <w:rPr>
          <w:rFonts w:ascii="Times New Roman" w:hAnsi="Times New Roman" w:cs="Times New Roman"/>
        </w:rPr>
      </w:pPr>
    </w:p>
    <w:p w:rsidR="00933ECE" w:rsidRDefault="00933ECE"/>
    <w:sectPr w:rsidR="00933ECE" w:rsidSect="0092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603"/>
    <w:multiLevelType w:val="multilevel"/>
    <w:tmpl w:val="F134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15DA"/>
    <w:rsid w:val="0086023C"/>
    <w:rsid w:val="0092784A"/>
    <w:rsid w:val="00933ECE"/>
    <w:rsid w:val="00A315DA"/>
    <w:rsid w:val="00E9117E"/>
    <w:rsid w:val="00EA1F38"/>
    <w:rsid w:val="00F1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5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315DA"/>
    <w:rPr>
      <w:b/>
      <w:bCs/>
    </w:rPr>
  </w:style>
  <w:style w:type="paragraph" w:customStyle="1" w:styleId="Default">
    <w:name w:val="Default"/>
    <w:rsid w:val="00A315D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5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15DA"/>
    <w:rPr>
      <w:b/>
      <w:bCs/>
    </w:rPr>
  </w:style>
  <w:style w:type="paragraph" w:customStyle="1" w:styleId="Default">
    <w:name w:val="Default"/>
    <w:rsid w:val="00A315D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2</cp:revision>
  <cp:lastPrinted>2015-09-10T11:44:00Z</cp:lastPrinted>
  <dcterms:created xsi:type="dcterms:W3CDTF">2015-09-13T08:08:00Z</dcterms:created>
  <dcterms:modified xsi:type="dcterms:W3CDTF">2015-09-13T08:08:00Z</dcterms:modified>
</cp:coreProperties>
</file>