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114B3E">
        <w:t>86/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3E5DB0">
        <w:rPr>
          <w:rFonts w:ascii="Times New Roman" w:eastAsia="Times New Roman" w:hAnsi="Times New Roman"/>
          <w:sz w:val="24"/>
          <w:szCs w:val="24"/>
          <w:lang w:eastAsia="bg-BG"/>
        </w:rPr>
        <w:t>т за кмет на</w:t>
      </w:r>
      <w:r w:rsidR="002253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25399" w:rsidRPr="00E2357C">
        <w:rPr>
          <w:rFonts w:ascii="Times New Roman" w:eastAsia="Times New Roman" w:hAnsi="Times New Roman"/>
          <w:sz w:val="24"/>
          <w:szCs w:val="24"/>
          <w:lang w:eastAsia="bg-BG"/>
        </w:rPr>
        <w:t>кметство с.</w:t>
      </w:r>
      <w:r w:rsidR="006D1C75" w:rsidRPr="00E2357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2357C" w:rsidRPr="00E2357C">
        <w:rPr>
          <w:rFonts w:ascii="Times New Roman" w:hAnsi="Times New Roman"/>
          <w:sz w:val="24"/>
          <w:szCs w:val="24"/>
        </w:rPr>
        <w:t>Черни връх</w:t>
      </w:r>
      <w:r w:rsidR="00266808" w:rsidRPr="00E2357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2357C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C96476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6476">
        <w:rPr>
          <w:rFonts w:ascii="Times New Roman" w:eastAsia="Times New Roman" w:hAnsi="Times New Roman"/>
          <w:b/>
          <w:sz w:val="24"/>
          <w:szCs w:val="24"/>
          <w:lang w:eastAsia="bg-BG"/>
        </w:rPr>
        <w:t>НАРОДЕН СЪЮЗ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</w:t>
      </w:r>
      <w:r w:rsidR="00225399">
        <w:rPr>
          <w:rFonts w:ascii="Times New Roman" w:hAnsi="Times New Roman"/>
          <w:sz w:val="24"/>
          <w:szCs w:val="24"/>
          <w:lang w:eastAsia="bg-BG"/>
        </w:rPr>
        <w:t>мет на кметство с.</w:t>
      </w:r>
      <w:r w:rsidR="006D1C7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B6F4B" w:rsidRPr="00E2357C">
        <w:rPr>
          <w:rFonts w:ascii="Times New Roman" w:hAnsi="Times New Roman"/>
          <w:sz w:val="24"/>
          <w:szCs w:val="24"/>
        </w:rPr>
        <w:t>Черни връх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C96476">
        <w:rPr>
          <w:rFonts w:ascii="Times New Roman" w:hAnsi="Times New Roman"/>
          <w:sz w:val="24"/>
          <w:szCs w:val="24"/>
          <w:lang w:eastAsia="bg-BG"/>
        </w:rPr>
        <w:t>Йордан Георгиев Атанасов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, упълномощен от </w:t>
      </w:r>
      <w:r w:rsidR="00C96476">
        <w:rPr>
          <w:rFonts w:ascii="Times New Roman" w:eastAsia="Times New Roman" w:hAnsi="Times New Roman"/>
          <w:sz w:val="24"/>
          <w:szCs w:val="24"/>
          <w:lang w:eastAsia="bg-BG"/>
        </w:rPr>
        <w:t xml:space="preserve">Драгомир </w:t>
      </w:r>
      <w:proofErr w:type="spellStart"/>
      <w:r w:rsidR="00C96476">
        <w:rPr>
          <w:rFonts w:ascii="Times New Roman" w:eastAsia="Times New Roman" w:hAnsi="Times New Roman"/>
          <w:sz w:val="24"/>
          <w:szCs w:val="24"/>
          <w:lang w:eastAsia="bg-BG"/>
        </w:rPr>
        <w:t>Желчев</w:t>
      </w:r>
      <w:proofErr w:type="spellEnd"/>
      <w:r w:rsidR="00C96476">
        <w:rPr>
          <w:rFonts w:ascii="Times New Roman" w:eastAsia="Times New Roman" w:hAnsi="Times New Roman"/>
          <w:sz w:val="24"/>
          <w:szCs w:val="24"/>
          <w:lang w:eastAsia="bg-BG"/>
        </w:rPr>
        <w:t xml:space="preserve"> Стефанов,</w:t>
      </w:r>
      <w:r w:rsidR="00C96476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6476">
        <w:rPr>
          <w:rFonts w:ascii="Times New Roman" w:eastAsia="Times New Roman" w:hAnsi="Times New Roman"/>
          <w:sz w:val="24"/>
          <w:szCs w:val="24"/>
          <w:lang w:eastAsia="bg-BG"/>
        </w:rPr>
        <w:t>Румен Маринов Йончев и Светлин Димитров Танчев - представляващи коалиция Народен съюз, съгласно Решение за образуване на коалиция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C96476">
        <w:rPr>
          <w:rFonts w:ascii="Times New Roman" w:hAnsi="Times New Roman"/>
          <w:sz w:val="24"/>
          <w:szCs w:val="24"/>
          <w:lang w:eastAsia="bg-BG"/>
        </w:rPr>
        <w:t>5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="00C96476">
        <w:rPr>
          <w:rFonts w:ascii="Times New Roman" w:hAnsi="Times New Roman"/>
          <w:sz w:val="24"/>
          <w:szCs w:val="24"/>
          <w:lang w:eastAsia="bg-BG"/>
        </w:rPr>
        <w:t>20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</w:t>
      </w:r>
      <w:r w:rsidR="00C96476">
        <w:rPr>
          <w:rFonts w:ascii="Times New Roman" w:hAnsi="Times New Roman"/>
          <w:sz w:val="24"/>
          <w:szCs w:val="24"/>
          <w:lang w:eastAsia="bg-BG"/>
        </w:rPr>
        <w:t>а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 за кметов</w:t>
      </w:r>
      <w:r w:rsidR="00C96476">
        <w:rPr>
          <w:rFonts w:ascii="Times New Roman" w:hAnsi="Times New Roman"/>
          <w:sz w:val="24"/>
          <w:szCs w:val="24"/>
          <w:lang w:eastAsia="bg-BG"/>
        </w:rPr>
        <w:t>е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>а с чл.397, ал.1 от ИК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C96476">
        <w:rPr>
          <w:rFonts w:ascii="Times New Roman" w:hAnsi="Times New Roman"/>
          <w:sz w:val="24"/>
          <w:szCs w:val="24"/>
          <w:lang w:eastAsia="bg-BG"/>
        </w:rPr>
        <w:t>1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C96476">
        <w:rPr>
          <w:rFonts w:ascii="Times New Roman" w:hAnsi="Times New Roman"/>
          <w:sz w:val="24"/>
          <w:szCs w:val="24"/>
          <w:lang w:eastAsia="bg-BG"/>
        </w:rPr>
        <w:t>й.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96476">
        <w:rPr>
          <w:rFonts w:ascii="Times New Roman" w:hAnsi="Times New Roman"/>
          <w:sz w:val="24"/>
          <w:szCs w:val="24"/>
          <w:lang w:eastAsia="bg-BG"/>
        </w:rPr>
        <w:t>Коалиция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96476">
        <w:rPr>
          <w:rFonts w:ascii="Times New Roman" w:hAnsi="Times New Roman"/>
          <w:sz w:val="24"/>
          <w:szCs w:val="24"/>
          <w:lang w:eastAsia="bg-BG"/>
        </w:rPr>
        <w:t xml:space="preserve">НАРОДЕН СЪЮЗ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</w:t>
      </w:r>
      <w:r w:rsidR="00C96476">
        <w:rPr>
          <w:rFonts w:ascii="Times New Roman" w:hAnsi="Times New Roman"/>
          <w:sz w:val="24"/>
          <w:szCs w:val="24"/>
          <w:lang w:eastAsia="bg-BG"/>
        </w:rPr>
        <w:t xml:space="preserve"> 29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C96476">
        <w:rPr>
          <w:rFonts w:ascii="Times New Roman" w:hAnsi="Times New Roman"/>
          <w:sz w:val="24"/>
          <w:szCs w:val="24"/>
          <w:lang w:eastAsia="bg-BG"/>
        </w:rPr>
        <w:t>3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225399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0B6F4B" w:rsidRPr="00E2357C">
        <w:rPr>
          <w:rFonts w:ascii="Times New Roman" w:hAnsi="Times New Roman"/>
          <w:sz w:val="24"/>
          <w:szCs w:val="24"/>
        </w:rPr>
        <w:t>Черни връх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1C75" w:rsidRPr="006D1C7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коалиция </w:t>
      </w:r>
      <w:r w:rsidR="006D1C75">
        <w:rPr>
          <w:rFonts w:ascii="Times New Roman" w:eastAsia="Times New Roman" w:hAnsi="Times New Roman"/>
          <w:b/>
          <w:sz w:val="24"/>
          <w:szCs w:val="24"/>
          <w:lang w:eastAsia="bg-BG"/>
        </w:rPr>
        <w:t>НАРОДЕН СЪЮЗ</w:t>
      </w:r>
      <w:r w:rsidR="006D1C7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Pr="000B6F4B" w:rsidRDefault="000B6F4B" w:rsidP="002253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B6F4B">
        <w:rPr>
          <w:rFonts w:ascii="Times New Roman" w:hAnsi="Times New Roman"/>
          <w:sz w:val="24"/>
          <w:szCs w:val="24"/>
        </w:rPr>
        <w:t>ТОДОР БОГОРИДЕВ ЩЕРЕВ</w:t>
      </w:r>
      <w:r w:rsidRPr="000B6F4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F7F48" w:rsidRPr="000B6F4B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bookmarkStart w:id="0" w:name="_GoBack"/>
      <w:bookmarkEnd w:id="0"/>
      <w:r w:rsidR="000211CE">
        <w:rPr>
          <w:rFonts w:ascii="Times New Roman" w:hAnsi="Times New Roman"/>
          <w:sz w:val="24"/>
          <w:szCs w:val="24"/>
        </w:rPr>
        <w:t>…………………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D55A6F">
        <w:rPr>
          <w:rFonts w:ascii="Times New Roman" w:eastAsia="Times New Roman" w:hAnsi="Times New Roman"/>
          <w:b/>
          <w:bCs/>
        </w:rPr>
        <w:t>  </w:t>
      </w: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3146F" w:rsidRDefault="0073146F" w:rsidP="0073146F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73146F" w:rsidRDefault="0073146F" w:rsidP="0073146F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73146F" w:rsidRDefault="0073146F" w:rsidP="0073146F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73146F" w:rsidRDefault="0073146F" w:rsidP="0073146F"/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211CE"/>
    <w:rsid w:val="00044B36"/>
    <w:rsid w:val="000B6F4B"/>
    <w:rsid w:val="00114B3E"/>
    <w:rsid w:val="001347D0"/>
    <w:rsid w:val="001367E2"/>
    <w:rsid w:val="00185401"/>
    <w:rsid w:val="00194645"/>
    <w:rsid w:val="00225399"/>
    <w:rsid w:val="00266808"/>
    <w:rsid w:val="00266D9E"/>
    <w:rsid w:val="002C2718"/>
    <w:rsid w:val="002D11CC"/>
    <w:rsid w:val="003B4D16"/>
    <w:rsid w:val="003E5DB0"/>
    <w:rsid w:val="003E7A61"/>
    <w:rsid w:val="00447D05"/>
    <w:rsid w:val="0045652B"/>
    <w:rsid w:val="0048379E"/>
    <w:rsid w:val="005054C3"/>
    <w:rsid w:val="00543463"/>
    <w:rsid w:val="00553160"/>
    <w:rsid w:val="005A5B88"/>
    <w:rsid w:val="005A7A63"/>
    <w:rsid w:val="005B2935"/>
    <w:rsid w:val="005F7F48"/>
    <w:rsid w:val="00610581"/>
    <w:rsid w:val="00631540"/>
    <w:rsid w:val="00692213"/>
    <w:rsid w:val="00697808"/>
    <w:rsid w:val="006D1C75"/>
    <w:rsid w:val="006F06EB"/>
    <w:rsid w:val="0073146F"/>
    <w:rsid w:val="0074583D"/>
    <w:rsid w:val="00806B00"/>
    <w:rsid w:val="0084051B"/>
    <w:rsid w:val="00861EC8"/>
    <w:rsid w:val="008705EB"/>
    <w:rsid w:val="00895DC6"/>
    <w:rsid w:val="008C42E4"/>
    <w:rsid w:val="008C5CB1"/>
    <w:rsid w:val="009669EB"/>
    <w:rsid w:val="009D24E7"/>
    <w:rsid w:val="00A60CA9"/>
    <w:rsid w:val="00B279CC"/>
    <w:rsid w:val="00B41C12"/>
    <w:rsid w:val="00C92121"/>
    <w:rsid w:val="00C96476"/>
    <w:rsid w:val="00CE4435"/>
    <w:rsid w:val="00CE598F"/>
    <w:rsid w:val="00D04668"/>
    <w:rsid w:val="00D4093E"/>
    <w:rsid w:val="00DE73D3"/>
    <w:rsid w:val="00E2357C"/>
    <w:rsid w:val="00E30CB5"/>
    <w:rsid w:val="00E5316C"/>
    <w:rsid w:val="00E54482"/>
    <w:rsid w:val="00E753CB"/>
    <w:rsid w:val="00E964A3"/>
    <w:rsid w:val="00E97529"/>
    <w:rsid w:val="00F02240"/>
    <w:rsid w:val="00F151FD"/>
    <w:rsid w:val="00F34E9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d043e0440043c0430043b0435043dchar">
    <w:name w:val="dash041d_043e_0440_043c_0430_043b_0435_043d__char"/>
    <w:basedOn w:val="a0"/>
    <w:rsid w:val="006D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5E98-8666-42A0-AF3F-8F52CA73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2015-09-21T11:28:00Z</cp:lastPrinted>
  <dcterms:created xsi:type="dcterms:W3CDTF">2015-09-21T11:28:00Z</dcterms:created>
  <dcterms:modified xsi:type="dcterms:W3CDTF">2015-09-23T07:43:00Z</dcterms:modified>
</cp:coreProperties>
</file>