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B59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795F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795F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9759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AB59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296B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296B30" w:rsidRDefault="00E42F26" w:rsidP="00AB59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AB5945" w:rsidRPr="00AB5945">
        <w:rPr>
          <w:rFonts w:ascii="Times New Roman" w:hAnsi="Times New Roman" w:cs="Times New Roman"/>
          <w:sz w:val="24"/>
        </w:rPr>
        <w:t>Определяне на край на изборния ден за провеждане на частични избори за избор за кмет на кметство Трояново на 20 октомври 2024 год.</w:t>
      </w:r>
    </w:p>
    <w:p w:rsidR="00350ED6" w:rsidRPr="00350ED6" w:rsidRDefault="00350ED6" w:rsidP="00AB59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2.</w:t>
      </w:r>
      <w:r>
        <w:t xml:space="preserve"> </w:t>
      </w:r>
      <w:bookmarkStart w:id="0" w:name="_GoBack"/>
      <w:bookmarkEnd w:id="0"/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Определяне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на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членове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на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Общинска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избирателна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комисия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Камено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за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предаване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на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избирателните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списъци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на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териториалното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звено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на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ГД ГРАО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след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произвеждане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на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частични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избори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за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избор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за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кмет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на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кметство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Трояново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на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20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октомври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 xml:space="preserve"> 2024 </w:t>
      </w:r>
      <w:proofErr w:type="spellStart"/>
      <w:r w:rsidRPr="00350ED6">
        <w:rPr>
          <w:rFonts w:ascii="Times New Roman" w:hAnsi="Times New Roman" w:cs="Times New Roman"/>
          <w:sz w:val="24"/>
          <w:lang w:val="en-US"/>
        </w:rPr>
        <w:t>год</w:t>
      </w:r>
      <w:proofErr w:type="spellEnd"/>
      <w:r w:rsidRPr="00350ED6">
        <w:rPr>
          <w:rFonts w:ascii="Times New Roman" w:hAnsi="Times New Roman" w:cs="Times New Roman"/>
          <w:sz w:val="24"/>
          <w:lang w:val="en-US"/>
        </w:rPr>
        <w:t>.</w:t>
      </w:r>
    </w:p>
    <w:sectPr w:rsidR="00350ED6" w:rsidRPr="0035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0F"/>
    <w:rsid w:val="00195203"/>
    <w:rsid w:val="00296B30"/>
    <w:rsid w:val="00350ED6"/>
    <w:rsid w:val="00375147"/>
    <w:rsid w:val="004709AA"/>
    <w:rsid w:val="00795FDF"/>
    <w:rsid w:val="00831E0F"/>
    <w:rsid w:val="008454F8"/>
    <w:rsid w:val="0087255F"/>
    <w:rsid w:val="00975914"/>
    <w:rsid w:val="009848B4"/>
    <w:rsid w:val="009A1FC7"/>
    <w:rsid w:val="00A27730"/>
    <w:rsid w:val="00AB5945"/>
    <w:rsid w:val="00BD1DAC"/>
    <w:rsid w:val="00C5438D"/>
    <w:rsid w:val="00C677D5"/>
    <w:rsid w:val="00CB156D"/>
    <w:rsid w:val="00CC3D3C"/>
    <w:rsid w:val="00E42F26"/>
    <w:rsid w:val="00E4390E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5FE6"/>
  <w15:docId w15:val="{37FCD41C-8F83-4CD6-8541-89E90335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2024-10-20T16:26:00Z</dcterms:created>
  <dcterms:modified xsi:type="dcterms:W3CDTF">2024-10-20T16:26:00Z</dcterms:modified>
</cp:coreProperties>
</file>