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3751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3751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Pr="00E90A06" w:rsidRDefault="00E42F26" w:rsidP="003751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75147" w:rsidRPr="00375147">
        <w:rPr>
          <w:rFonts w:ascii="Times New Roman" w:hAnsi="Times New Roman" w:cs="Times New Roman"/>
          <w:sz w:val="24"/>
        </w:rPr>
        <w:t>Одобряване от ОИК – Камено на графичен файл с образец на бюлетината и необходим тираж за гласуване при произвеждането на частичен избор за кмет на кметство Трояново, община Камено, област Бургас, насрочени на 20 октомври 2024г.</w:t>
      </w:r>
      <w:bookmarkStart w:id="0" w:name="_GoBack"/>
      <w:bookmarkEnd w:id="0"/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375147"/>
    <w:rsid w:val="004709AA"/>
    <w:rsid w:val="00795FDF"/>
    <w:rsid w:val="00831E0F"/>
    <w:rsid w:val="008454F8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6</cp:revision>
  <dcterms:created xsi:type="dcterms:W3CDTF">2024-09-12T19:11:00Z</dcterms:created>
  <dcterms:modified xsi:type="dcterms:W3CDTF">2024-10-07T10:15:00Z</dcterms:modified>
</cp:coreProperties>
</file>