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A" w:rsidRPr="00390E0A" w:rsidRDefault="00390E0A" w:rsidP="00390E0A">
      <w:pPr>
        <w:jc w:val="center"/>
        <w:rPr>
          <w:b/>
          <w:lang w:val="en-US"/>
        </w:rPr>
      </w:pPr>
      <w:r w:rsidRPr="001D1D67">
        <w:rPr>
          <w:b/>
        </w:rPr>
        <w:t xml:space="preserve">П Р О Т О К О Л </w:t>
      </w:r>
      <w:r>
        <w:rPr>
          <w:b/>
        </w:rPr>
        <w:t xml:space="preserve">  № 2</w:t>
      </w:r>
      <w:r>
        <w:rPr>
          <w:b/>
          <w:lang w:val="en-US"/>
        </w:rPr>
        <w:t>8</w:t>
      </w:r>
    </w:p>
    <w:p w:rsidR="00390E0A" w:rsidRDefault="00390E0A" w:rsidP="00390E0A">
      <w:pPr>
        <w:ind w:left="-360" w:right="-468" w:firstLine="708"/>
        <w:jc w:val="both"/>
        <w:rPr>
          <w:lang w:val="en-US"/>
        </w:rPr>
      </w:pPr>
    </w:p>
    <w:p w:rsidR="00390E0A" w:rsidRPr="00CB4ACB" w:rsidRDefault="00390E0A" w:rsidP="00390E0A">
      <w:pPr>
        <w:ind w:left="-360" w:right="-468" w:firstLine="708"/>
        <w:jc w:val="both"/>
      </w:pPr>
      <w:r w:rsidRPr="00CB4ACB">
        <w:t>Днес 2</w:t>
      </w:r>
      <w:r>
        <w:rPr>
          <w:lang w:val="en-US"/>
        </w:rPr>
        <w:t>4</w:t>
      </w:r>
      <w:r w:rsidRPr="00CB4ACB">
        <w:t xml:space="preserve">.01.2021 год., се проведе заседание на ОИК – Камено. Заседанието започна в 16:30 часа. На събранието присъстват общо 11 членове на комисията, а именно: 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1.Живко Бойков Бойчев – Председател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2.Ахмед Назим Мехмед – Зам.председател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3.Мария Карчева Янова – Зам.председател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4.Димитър Киров Петров – Секретар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5.Розалия Данаилова Бобева – Член на ОИК;</w:t>
      </w:r>
    </w:p>
    <w:p w:rsidR="00390E0A" w:rsidRPr="00CB4ACB" w:rsidRDefault="00390E0A" w:rsidP="00390E0A">
      <w:pPr>
        <w:ind w:left="-360" w:right="-468" w:firstLine="708"/>
        <w:jc w:val="both"/>
      </w:pPr>
      <w:r>
        <w:t>6.Тодор Кънев Калев</w:t>
      </w:r>
      <w:r w:rsidRPr="00CB4ACB">
        <w:t xml:space="preserve"> – Член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7.Цветелина Иванова Господинова  – Член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8.Катя Пенчева Желязкова – Член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9.Татяна Борисова Михайлова – Член на ОИК;</w:t>
      </w:r>
    </w:p>
    <w:p w:rsidR="00390E0A" w:rsidRPr="00CB4ACB" w:rsidRDefault="00390E0A" w:rsidP="00390E0A">
      <w:pPr>
        <w:ind w:left="-360" w:right="-468" w:firstLine="708"/>
        <w:jc w:val="both"/>
      </w:pPr>
      <w:r w:rsidRPr="00CB4ACB">
        <w:t>10.Ирина Николчева Ангелова  – Член на ОИК;</w:t>
      </w:r>
    </w:p>
    <w:p w:rsidR="00390E0A" w:rsidRPr="000218F2" w:rsidRDefault="00390E0A" w:rsidP="00390E0A">
      <w:pPr>
        <w:ind w:left="-360" w:right="-468" w:firstLine="708"/>
        <w:jc w:val="both"/>
        <w:rPr>
          <w:color w:val="000000"/>
        </w:rPr>
      </w:pPr>
      <w:r>
        <w:t>11.Коста Кирилов Влъчков</w:t>
      </w:r>
      <w:r w:rsidRPr="00CB4ACB">
        <w:t xml:space="preserve"> – Член на ОИК;</w:t>
      </w:r>
    </w:p>
    <w:p w:rsidR="00390E0A" w:rsidRDefault="00390E0A" w:rsidP="00390E0A">
      <w:pPr>
        <w:ind w:left="-360" w:right="-468" w:firstLine="708"/>
        <w:jc w:val="both"/>
        <w:rPr>
          <w:lang w:val="en-US"/>
        </w:rPr>
      </w:pPr>
      <w:r w:rsidRPr="000218F2">
        <w:rPr>
          <w:color w:val="000000"/>
        </w:rPr>
        <w:t xml:space="preserve">Председателят на ОИК – </w:t>
      </w:r>
      <w:r>
        <w:rPr>
          <w:color w:val="000000"/>
        </w:rPr>
        <w:t>Камено</w:t>
      </w:r>
      <w:r>
        <w:t xml:space="preserve"> 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390E0A" w:rsidRDefault="00390E0A" w:rsidP="00390E0A">
      <w:pPr>
        <w:ind w:left="-360" w:right="-468" w:firstLine="708"/>
        <w:jc w:val="both"/>
        <w:rPr>
          <w:lang w:val="en-US"/>
        </w:rPr>
      </w:pPr>
      <w:r w:rsidRPr="00DD177C">
        <w:rPr>
          <w:b/>
          <w:lang w:val="en-US"/>
        </w:rPr>
        <w:t>1</w:t>
      </w:r>
      <w:r w:rsidRPr="00DD177C">
        <w:rPr>
          <w:b/>
        </w:rPr>
        <w:t xml:space="preserve">. </w:t>
      </w:r>
      <w:r w:rsidRPr="00390E0A">
        <w:t>Регистрацията на партия Републиканци за България в частични избори за кмет на кметство с. Трояново, Община Камено на 28 февруари 2021 год.</w:t>
      </w:r>
    </w:p>
    <w:p w:rsidR="00390E0A" w:rsidRDefault="00390E0A" w:rsidP="00390E0A">
      <w:pPr>
        <w:ind w:left="-360" w:right="-468" w:firstLine="708"/>
        <w:jc w:val="both"/>
      </w:pPr>
      <w:r w:rsidRPr="00CB4ACB">
        <w:t>Гласували „ЗА”– 11 души; „Против”– 0. Предложението за дневен ред се приема.</w:t>
      </w:r>
    </w:p>
    <w:p w:rsidR="00390E0A" w:rsidRDefault="00390E0A" w:rsidP="00390E0A">
      <w:pPr>
        <w:ind w:left="-360" w:right="-468" w:firstLine="708"/>
        <w:jc w:val="both"/>
      </w:pPr>
      <w: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390E0A" w:rsidRDefault="00390E0A" w:rsidP="00390E0A">
      <w:pPr>
        <w:ind w:left="-360" w:right="-468" w:firstLine="708"/>
        <w:jc w:val="both"/>
      </w:pPr>
    </w:p>
    <w:p w:rsidR="00390E0A" w:rsidRPr="00935E2C" w:rsidRDefault="00390E0A" w:rsidP="00390E0A">
      <w:pPr>
        <w:ind w:left="-360" w:right="-468" w:firstLine="708"/>
        <w:jc w:val="both"/>
        <w:rPr>
          <w:i/>
        </w:rPr>
      </w:pPr>
      <w:r>
        <w:rPr>
          <w:b/>
          <w:u w:val="single"/>
        </w:rPr>
        <w:t>По т.1</w:t>
      </w:r>
      <w:r w:rsidRPr="00BF69BF">
        <w:rPr>
          <w:b/>
          <w:u w:val="single"/>
        </w:rPr>
        <w:t xml:space="preserve"> от дневния ред:</w:t>
      </w:r>
      <w:r w:rsidRPr="00390E0A">
        <w:t xml:space="preserve"> </w:t>
      </w:r>
      <w:r w:rsidRPr="00390E0A">
        <w:rPr>
          <w:i/>
        </w:rPr>
        <w:t>Регистрацията на партия Републиканци за България в частични избори за кмет на кметство с. Трояново, Община Камено на 28 февруари 2021 год.</w:t>
      </w:r>
    </w:p>
    <w:p w:rsidR="00390E0A" w:rsidRDefault="00390E0A" w:rsidP="00390E0A">
      <w:pPr>
        <w:ind w:left="-360" w:right="-468" w:firstLine="708"/>
        <w:jc w:val="both"/>
        <w:rPr>
          <w:color w:val="000000"/>
        </w:rPr>
      </w:pPr>
      <w:r w:rsidRPr="00390E0A">
        <w:t>на основание чл.85, ал.4 от Изборния кодекс във връзка с чл.87, ал.1, т.12 и чл.147 от Изборния кодекс и Решение № 1844-МИ/21.07.2020 г. на ЦИК зарегистрация на партии, коалиции и местни коалиции в ОИК за участие в нови и частични избори, Общинска избирателна комисия – Камено,</w:t>
      </w:r>
      <w:r w:rsidRPr="00AD2138">
        <w:rPr>
          <w:color w:val="000000"/>
        </w:rPr>
        <w:t xml:space="preserve"> </w:t>
      </w:r>
      <w:r>
        <w:rPr>
          <w:color w:val="000000"/>
        </w:rPr>
        <w:t>прие следното</w:t>
      </w:r>
    </w:p>
    <w:p w:rsidR="00390E0A" w:rsidRPr="00FC562C" w:rsidRDefault="00390E0A" w:rsidP="00390E0A">
      <w:pPr>
        <w:ind w:left="-360" w:right="-468" w:firstLine="708"/>
        <w:jc w:val="both"/>
        <w:rPr>
          <w:b/>
          <w:color w:val="000000"/>
          <w:u w:val="single"/>
          <w:lang w:val="en-US"/>
        </w:rPr>
      </w:pPr>
      <w:r>
        <w:rPr>
          <w:b/>
          <w:color w:val="000000"/>
          <w:u w:val="single"/>
        </w:rPr>
        <w:t>РЕШЕНИЕ № 16</w:t>
      </w:r>
      <w:r>
        <w:rPr>
          <w:b/>
          <w:color w:val="000000"/>
          <w:u w:val="single"/>
          <w:lang w:val="en-US"/>
        </w:rPr>
        <w:t>2</w:t>
      </w:r>
      <w:r>
        <w:rPr>
          <w:b/>
          <w:color w:val="000000"/>
          <w:u w:val="single"/>
        </w:rPr>
        <w:t>: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</w:pPr>
      <w:r w:rsidRPr="00390E0A">
        <w:t>РЕГИСТРИРА партия Републиканци за България за участие за участие в частични избори за кмет на кметство с. Трояново, Община Камено на 28 февруари 2021 год..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</w:pPr>
      <w:r w:rsidRPr="00390E0A">
        <w:t xml:space="preserve">Наименованието на партията за отпечатване в бюлетината е: </w:t>
      </w:r>
      <w:r w:rsidR="00E6080F">
        <w:t xml:space="preserve">ПП </w:t>
      </w:r>
      <w:r w:rsidRPr="00390E0A">
        <w:t>Републиканци за България.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</w:pPr>
      <w:r w:rsidRPr="00390E0A"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27 октомври 2019 г.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</w:pPr>
      <w:r w:rsidRPr="00390E0A">
        <w:t>Да се издаде удостоверение за регистрация.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</w:pPr>
      <w:r w:rsidRPr="00390E0A"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390E0A" w:rsidRPr="00390E0A" w:rsidRDefault="00390E0A" w:rsidP="00390E0A">
      <w:pPr>
        <w:pStyle w:val="NormalWeb"/>
        <w:shd w:val="clear" w:color="auto" w:fill="FEFEFE"/>
        <w:tabs>
          <w:tab w:val="left" w:pos="9540"/>
        </w:tabs>
        <w:spacing w:before="0" w:beforeAutospacing="0" w:after="0" w:afterAutospacing="0"/>
        <w:ind w:left="-360" w:right="-475" w:firstLine="706"/>
        <w:jc w:val="both"/>
        <w:rPr>
          <w:lang w:val="en-US"/>
        </w:rPr>
      </w:pPr>
      <w:r w:rsidRPr="00390E0A"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390E0A" w:rsidRPr="00390E0A" w:rsidRDefault="00390E0A" w:rsidP="00390E0A">
      <w:pPr>
        <w:ind w:left="-360" w:right="-475" w:firstLine="706"/>
        <w:jc w:val="both"/>
      </w:pPr>
      <w:r w:rsidRPr="00390E0A">
        <w:t>Гласували „ЗА”– 11 души; „Против”– 0.</w:t>
      </w:r>
    </w:p>
    <w:p w:rsidR="00390E0A" w:rsidRDefault="00390E0A" w:rsidP="00390E0A">
      <w:pPr>
        <w:tabs>
          <w:tab w:val="left" w:pos="9720"/>
        </w:tabs>
        <w:ind w:left="-360" w:right="-468" w:firstLine="708"/>
        <w:jc w:val="both"/>
      </w:pPr>
      <w:bookmarkStart w:id="0" w:name="_GoBack"/>
      <w:bookmarkEnd w:id="0"/>
      <w:r>
        <w:t xml:space="preserve">Поради изчерпване на дневния ред, председателят на ОИК – Камено обяви закриването на заседанието. </w:t>
      </w:r>
    </w:p>
    <w:p w:rsidR="00390E0A" w:rsidRDefault="00390E0A" w:rsidP="00390E0A">
      <w:pPr>
        <w:tabs>
          <w:tab w:val="left" w:pos="9720"/>
        </w:tabs>
        <w:ind w:left="-360" w:right="-468" w:firstLine="708"/>
        <w:jc w:val="both"/>
      </w:pPr>
    </w:p>
    <w:p w:rsidR="00390E0A" w:rsidRPr="00F35263" w:rsidRDefault="00390E0A" w:rsidP="00390E0A">
      <w:pPr>
        <w:ind w:firstLine="900"/>
        <w:jc w:val="right"/>
        <w:rPr>
          <w:b/>
        </w:rPr>
      </w:pPr>
      <w:r w:rsidRPr="00414B8F">
        <w:rPr>
          <w:b/>
        </w:rPr>
        <w:t>ПРЕДСЕДАТЕЛ:</w:t>
      </w:r>
      <w:r w:rsidR="00F35263">
        <w:rPr>
          <w:b/>
          <w:lang w:val="en-US"/>
        </w:rPr>
        <w:t xml:space="preserve"> /</w:t>
      </w:r>
      <w:r w:rsidR="00F35263">
        <w:rPr>
          <w:b/>
        </w:rPr>
        <w:t>п/</w:t>
      </w:r>
    </w:p>
    <w:p w:rsidR="00390E0A" w:rsidRPr="00414B8F" w:rsidRDefault="00390E0A" w:rsidP="00390E0A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390E0A" w:rsidRPr="00414B8F" w:rsidRDefault="00390E0A" w:rsidP="00390E0A">
      <w:pPr>
        <w:ind w:firstLine="900"/>
        <w:jc w:val="right"/>
        <w:rPr>
          <w:b/>
        </w:rPr>
      </w:pPr>
    </w:p>
    <w:p w:rsidR="00390E0A" w:rsidRPr="00414B8F" w:rsidRDefault="00390E0A" w:rsidP="00390E0A">
      <w:pPr>
        <w:ind w:firstLine="900"/>
        <w:jc w:val="right"/>
        <w:rPr>
          <w:b/>
        </w:rPr>
      </w:pPr>
    </w:p>
    <w:p w:rsidR="00390E0A" w:rsidRPr="00414B8F" w:rsidRDefault="00390E0A" w:rsidP="00390E0A">
      <w:pPr>
        <w:ind w:firstLine="900"/>
        <w:jc w:val="right"/>
        <w:rPr>
          <w:b/>
        </w:rPr>
      </w:pPr>
      <w:r w:rsidRPr="00414B8F">
        <w:rPr>
          <w:b/>
        </w:rPr>
        <w:t>СЕКРЕТАР:</w:t>
      </w:r>
      <w:r w:rsidR="00F35263">
        <w:rPr>
          <w:b/>
        </w:rPr>
        <w:t xml:space="preserve"> /п/</w:t>
      </w:r>
    </w:p>
    <w:p w:rsidR="00D6563A" w:rsidRPr="00390E0A" w:rsidRDefault="00390E0A" w:rsidP="00390E0A">
      <w:pPr>
        <w:ind w:firstLine="900"/>
        <w:jc w:val="right"/>
        <w:rPr>
          <w:b/>
          <w:lang w:val="en-US"/>
        </w:rPr>
      </w:pPr>
      <w:r w:rsidRPr="00414B8F">
        <w:rPr>
          <w:b/>
        </w:rPr>
        <w:t>/</w:t>
      </w:r>
      <w:r>
        <w:rPr>
          <w:b/>
        </w:rPr>
        <w:t>Димитър Петров/</w:t>
      </w:r>
    </w:p>
    <w:sectPr w:rsidR="00D6563A" w:rsidRPr="00390E0A" w:rsidSect="00390E0A">
      <w:pgSz w:w="11906" w:h="16838"/>
      <w:pgMar w:top="99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00D6"/>
    <w:multiLevelType w:val="hybridMultilevel"/>
    <w:tmpl w:val="8A60179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0A"/>
    <w:rsid w:val="00390E0A"/>
    <w:rsid w:val="00D6563A"/>
    <w:rsid w:val="00E6080F"/>
    <w:rsid w:val="00EA0DB4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0E0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90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0E0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9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7525-363F-42DE-A48C-1E7022AA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2021-01-24T21:16:00Z</dcterms:created>
  <dcterms:modified xsi:type="dcterms:W3CDTF">2021-01-24T21:21:00Z</dcterms:modified>
</cp:coreProperties>
</file>